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92A8E" w:rsidRPr="009C52A1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0" w:name="_Hlk96946576"/>
      <w:r w:rsidRPr="009C52A1">
        <w:rPr>
          <w:rFonts w:ascii="Times New Roman" w:eastAsia="Times New Roman" w:hAnsi="Times New Roman" w:cs="Times New Roman"/>
          <w:sz w:val="32"/>
          <w:szCs w:val="32"/>
        </w:rPr>
        <w:t>АИС «Налог-3»</w:t>
      </w:r>
    </w:p>
    <w:p w:rsidR="00292A8E" w:rsidRPr="009C52A1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Прикладная подсистема «Налоговый мониторинг»</w:t>
      </w:r>
    </w:p>
    <w:p w:rsidR="00292A8E" w:rsidRDefault="00292A8E" w:rsidP="00292A8E">
      <w:pPr>
        <w:jc w:val="center"/>
        <w:rPr>
          <w:b/>
          <w:sz w:val="32"/>
          <w:szCs w:val="32"/>
        </w:rPr>
      </w:pPr>
    </w:p>
    <w:p w:rsidR="00292A8E" w:rsidRPr="009C52A1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begin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instrText xml:space="preserve"> TITLE   \* MERGEFORMAT </w:instrTex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separate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Приложение</w:t>
      </w:r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№ 1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к регламенту взаимодействия через информационную систему организации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fldChar w:fldCharType="end"/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br/>
      </w:r>
    </w:p>
    <w:p w:rsidR="00292A8E" w:rsidRPr="009C52A1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b/>
          <w:sz w:val="32"/>
          <w:szCs w:val="32"/>
        </w:rPr>
        <w:t>Сервис, предназначенный для определения состояния (доступности) информационной системы налогоплательщика участника налогового мониторинга</w:t>
      </w:r>
    </w:p>
    <w:p w:rsidR="00292A8E" w:rsidRPr="00AC7435" w:rsidRDefault="00292A8E" w:rsidP="00292A8E">
      <w:pPr>
        <w:pStyle w:val="11"/>
        <w:spacing w:before="3"/>
        <w:ind w:left="2910" w:right="291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292A8E" w:rsidRPr="00AC7435" w:rsidRDefault="00292A8E" w:rsidP="00292A8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92A8E" w:rsidRPr="00AC7435" w:rsidRDefault="00292A8E" w:rsidP="00292A8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92A8E" w:rsidRPr="00AC7435" w:rsidRDefault="00292A8E" w:rsidP="00292A8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92A8E" w:rsidRPr="00AC7435" w:rsidRDefault="00292A8E" w:rsidP="00292A8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292A8E" w:rsidRPr="009C52A1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bookmarkStart w:id="1" w:name="_Toc333349167"/>
      <w:bookmarkStart w:id="2" w:name="_Toc333441214"/>
      <w:bookmarkStart w:id="3" w:name="_Toc333441391"/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на </w:t>
      </w:r>
      <w:r>
        <w:rPr>
          <w:rFonts w:ascii="Times New Roman" w:eastAsia="Times New Roman" w:hAnsi="Times New Roman" w:cs="Times New Roman"/>
          <w:sz w:val="32"/>
          <w:szCs w:val="32"/>
          <w:lang w:val="en-US"/>
        </w:rPr>
        <w:t>6</w:t>
      </w:r>
      <w:r w:rsidRPr="009C52A1">
        <w:rPr>
          <w:rFonts w:ascii="Times New Roman" w:eastAsia="Times New Roman" w:hAnsi="Times New Roman" w:cs="Times New Roman"/>
          <w:sz w:val="32"/>
          <w:szCs w:val="32"/>
        </w:rPr>
        <w:t xml:space="preserve"> листах</w:t>
      </w:r>
      <w:bookmarkEnd w:id="1"/>
      <w:bookmarkEnd w:id="2"/>
      <w:bookmarkEnd w:id="3"/>
    </w:p>
    <w:p w:rsidR="00292A8E" w:rsidRPr="00323E4F" w:rsidRDefault="00292A8E" w:rsidP="00292A8E">
      <w:pPr>
        <w:jc w:val="center"/>
        <w:rPr>
          <w:b/>
          <w:sz w:val="32"/>
          <w:szCs w:val="32"/>
        </w:rPr>
      </w:pPr>
    </w:p>
    <w:p w:rsidR="00292A8E" w:rsidRPr="00323E4F" w:rsidRDefault="00292A8E" w:rsidP="00292A8E">
      <w:pPr>
        <w:jc w:val="center"/>
        <w:rPr>
          <w:b/>
          <w:sz w:val="32"/>
          <w:szCs w:val="32"/>
        </w:rPr>
      </w:pPr>
    </w:p>
    <w:p w:rsidR="00292A8E" w:rsidRDefault="00292A8E" w:rsidP="00292A8E">
      <w:pPr>
        <w:jc w:val="center"/>
        <w:rPr>
          <w:b/>
          <w:sz w:val="32"/>
          <w:szCs w:val="32"/>
        </w:rPr>
      </w:pPr>
    </w:p>
    <w:p w:rsidR="00292A8E" w:rsidRPr="00323E4F" w:rsidRDefault="00292A8E" w:rsidP="00292A8E">
      <w:pPr>
        <w:jc w:val="center"/>
        <w:rPr>
          <w:b/>
          <w:sz w:val="32"/>
          <w:szCs w:val="32"/>
        </w:rPr>
      </w:pPr>
    </w:p>
    <w:p w:rsidR="00292A8E" w:rsidRPr="00323E4F" w:rsidRDefault="00292A8E" w:rsidP="00292A8E">
      <w:pPr>
        <w:jc w:val="center"/>
        <w:rPr>
          <w:b/>
          <w:sz w:val="32"/>
          <w:szCs w:val="32"/>
        </w:rPr>
      </w:pPr>
    </w:p>
    <w:p w:rsidR="00292A8E" w:rsidRPr="00323E4F" w:rsidRDefault="00292A8E" w:rsidP="00292A8E">
      <w:pPr>
        <w:jc w:val="center"/>
        <w:rPr>
          <w:b/>
          <w:sz w:val="32"/>
          <w:szCs w:val="32"/>
        </w:rPr>
      </w:pPr>
    </w:p>
    <w:p w:rsidR="00292A8E" w:rsidRPr="00323E4F" w:rsidRDefault="00292A8E" w:rsidP="00292A8E">
      <w:pPr>
        <w:jc w:val="center"/>
        <w:rPr>
          <w:b/>
          <w:sz w:val="32"/>
          <w:szCs w:val="32"/>
        </w:rPr>
      </w:pPr>
    </w:p>
    <w:p w:rsidR="00292A8E" w:rsidRPr="00323E4F" w:rsidRDefault="00292A8E" w:rsidP="00292A8E">
      <w:pPr>
        <w:jc w:val="center"/>
        <w:rPr>
          <w:b/>
          <w:sz w:val="32"/>
          <w:szCs w:val="32"/>
        </w:rPr>
      </w:pPr>
    </w:p>
    <w:p w:rsidR="00292A8E" w:rsidRPr="00323E4F" w:rsidRDefault="00292A8E" w:rsidP="00292A8E">
      <w:pPr>
        <w:jc w:val="center"/>
        <w:rPr>
          <w:b/>
          <w:sz w:val="32"/>
          <w:szCs w:val="32"/>
        </w:rPr>
      </w:pPr>
    </w:p>
    <w:p w:rsidR="00292A8E" w:rsidRDefault="00292A8E" w:rsidP="00292A8E">
      <w:pPr>
        <w:jc w:val="center"/>
        <w:rPr>
          <w:b/>
          <w:sz w:val="32"/>
          <w:szCs w:val="32"/>
        </w:rPr>
      </w:pPr>
    </w:p>
    <w:p w:rsidR="0059743C" w:rsidRPr="00323E4F" w:rsidRDefault="0059743C" w:rsidP="00292A8E">
      <w:pPr>
        <w:jc w:val="center"/>
        <w:rPr>
          <w:b/>
          <w:sz w:val="32"/>
          <w:szCs w:val="32"/>
        </w:rPr>
      </w:pPr>
      <w:bookmarkStart w:id="4" w:name="_GoBack"/>
      <w:bookmarkEnd w:id="4"/>
    </w:p>
    <w:p w:rsidR="00292A8E" w:rsidRPr="009C52A1" w:rsidRDefault="00292A8E" w:rsidP="00292A8E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9C52A1">
        <w:rPr>
          <w:rFonts w:ascii="Times New Roman" w:eastAsia="Times New Roman" w:hAnsi="Times New Roman" w:cs="Times New Roman"/>
          <w:sz w:val="32"/>
          <w:szCs w:val="32"/>
        </w:rPr>
        <w:t>Москва, 2022</w:t>
      </w:r>
    </w:p>
    <w:bookmarkEnd w:id="0"/>
    <w:p w:rsidR="00CD59A9" w:rsidRPr="00DF1E53" w:rsidRDefault="00CD59A9" w:rsidP="00BF019E">
      <w:pPr>
        <w:pStyle w:val="11"/>
        <w:spacing w:before="3"/>
        <w:ind w:left="1985" w:right="2085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AC7435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Изменения</w:t>
      </w:r>
    </w:p>
    <w:p w:rsidR="00CD59A9" w:rsidRPr="00AC7435" w:rsidRDefault="00CD59A9" w:rsidP="00BF019E">
      <w:pPr>
        <w:pStyle w:val="a8"/>
        <w:ind w:left="3270" w:firstLine="0"/>
        <w:rPr>
          <w:color w:val="A6A6A6"/>
          <w:sz w:val="28"/>
          <w:szCs w:val="28"/>
          <w:lang w:val="ru-RU"/>
        </w:rPr>
      </w:pP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1276"/>
        <w:gridCol w:w="1559"/>
        <w:gridCol w:w="1984"/>
        <w:gridCol w:w="5387"/>
      </w:tblGrid>
      <w:tr w:rsidR="00CD59A9" w:rsidRPr="00AC7435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AC7435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AC7435">
              <w:rPr>
                <w:sz w:val="28"/>
                <w:szCs w:val="28"/>
              </w:rPr>
              <w:t>Версия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AC7435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AC7435">
              <w:rPr>
                <w:sz w:val="28"/>
                <w:szCs w:val="28"/>
              </w:rPr>
              <w:t>Дата</w:t>
            </w:r>
          </w:p>
        </w:tc>
        <w:tc>
          <w:tcPr>
            <w:tcW w:w="1984" w:type="dxa"/>
          </w:tcPr>
          <w:p w:rsidR="00CD59A9" w:rsidRPr="00AC7435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AC7435">
              <w:rPr>
                <w:sz w:val="28"/>
                <w:szCs w:val="28"/>
              </w:rPr>
              <w:t>Автор</w:t>
            </w:r>
          </w:p>
        </w:tc>
        <w:tc>
          <w:tcPr>
            <w:tcW w:w="5387" w:type="dxa"/>
          </w:tcPr>
          <w:p w:rsidR="00CD59A9" w:rsidRPr="00AC7435" w:rsidRDefault="00CD59A9" w:rsidP="00BF019E">
            <w:pPr>
              <w:pStyle w:val="a7"/>
              <w:jc w:val="both"/>
              <w:rPr>
                <w:sz w:val="28"/>
                <w:szCs w:val="28"/>
              </w:rPr>
            </w:pPr>
            <w:r w:rsidRPr="00AC7435">
              <w:rPr>
                <w:sz w:val="28"/>
                <w:szCs w:val="28"/>
              </w:rPr>
              <w:t>Изменения</w:t>
            </w:r>
          </w:p>
        </w:tc>
      </w:tr>
      <w:tr w:rsidR="00CD59A9" w:rsidRPr="00AC7435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87387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559" w:type="dxa"/>
            <w:shd w:val="clear" w:color="auto" w:fill="auto"/>
            <w:noWrap/>
          </w:tcPr>
          <w:p w:rsidR="00CD59A9" w:rsidRPr="00AC7435" w:rsidRDefault="0087387B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CD59A9" w:rsidRPr="00AC7435">
              <w:rPr>
                <w:rFonts w:ascii="Times New Roman" w:hAnsi="Times New Roman" w:cs="Times New Roman"/>
                <w:sz w:val="28"/>
                <w:szCs w:val="28"/>
              </w:rPr>
              <w:t>.02.2022</w:t>
            </w:r>
          </w:p>
        </w:tc>
        <w:tc>
          <w:tcPr>
            <w:tcW w:w="1984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 xml:space="preserve">Обновлено описание сервиса </w:t>
            </w:r>
          </w:p>
        </w:tc>
      </w:tr>
      <w:tr w:rsidR="00CD59A9" w:rsidRPr="00AC7435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AC7435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ind w:left="-39" w:firstLine="39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AC7435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AC7435" w:rsidTr="00DF1E53">
        <w:trPr>
          <w:trHeight w:val="315"/>
        </w:trPr>
        <w:tc>
          <w:tcPr>
            <w:tcW w:w="1276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D59A9" w:rsidRPr="00AC7435" w:rsidTr="00DF1E53">
        <w:trPr>
          <w:trHeight w:val="330"/>
        </w:trPr>
        <w:tc>
          <w:tcPr>
            <w:tcW w:w="1276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  <w:noWrap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984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87" w:type="dxa"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CD59A9" w:rsidRPr="00AC7435" w:rsidRDefault="00CD59A9" w:rsidP="00BF019E">
      <w:pPr>
        <w:pStyle w:val="a8"/>
        <w:ind w:left="3270" w:firstLine="0"/>
        <w:rPr>
          <w:color w:val="A6A6A6"/>
          <w:sz w:val="28"/>
          <w:szCs w:val="28"/>
        </w:rPr>
      </w:pPr>
    </w:p>
    <w:p w:rsidR="00CD59A9" w:rsidRPr="00AC7435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b/>
          <w:sz w:val="28"/>
          <w:szCs w:val="28"/>
          <w:lang w:val="ru-RU"/>
        </w:rPr>
        <w:t>Термины и сокращения</w:t>
      </w:r>
    </w:p>
    <w:tbl>
      <w:tblPr>
        <w:tblW w:w="10206" w:type="dxa"/>
        <w:tblInd w:w="-23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803"/>
        <w:gridCol w:w="7403"/>
      </w:tblGrid>
      <w:tr w:rsidR="00AC7435" w:rsidRPr="00AC7435" w:rsidTr="00AC7435">
        <w:trPr>
          <w:trHeight w:val="330"/>
        </w:trPr>
        <w:tc>
          <w:tcPr>
            <w:tcW w:w="2803" w:type="dxa"/>
            <w:tcBorders>
              <w:top w:val="double" w:sz="6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rPr>
                <w:sz w:val="28"/>
                <w:szCs w:val="28"/>
              </w:rPr>
            </w:pPr>
            <w:r w:rsidRPr="00AC7435">
              <w:rPr>
                <w:sz w:val="28"/>
                <w:szCs w:val="28"/>
              </w:rPr>
              <w:t>Термин/сокращение</w:t>
            </w:r>
          </w:p>
        </w:tc>
        <w:tc>
          <w:tcPr>
            <w:tcW w:w="7403" w:type="dxa"/>
            <w:tcBorders>
              <w:top w:val="double" w:sz="6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rPr>
                <w:sz w:val="28"/>
                <w:szCs w:val="28"/>
              </w:rPr>
            </w:pPr>
            <w:r w:rsidRPr="00AC7435">
              <w:rPr>
                <w:sz w:val="28"/>
                <w:szCs w:val="28"/>
              </w:rPr>
              <w:t>Описание</w:t>
            </w:r>
          </w:p>
        </w:tc>
      </w:tr>
      <w:tr w:rsidR="00AC7435" w:rsidRPr="0087387B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API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  <w:lang w:val="en-US"/>
              </w:rPr>
            </w:pPr>
            <w:proofErr w:type="spellStart"/>
            <w:r w:rsidRPr="00AC7435">
              <w:rPr>
                <w:b w:val="0"/>
                <w:sz w:val="28"/>
                <w:szCs w:val="28"/>
                <w:lang w:val="en-US"/>
              </w:rPr>
              <w:t>pplication</w:t>
            </w:r>
            <w:proofErr w:type="spellEnd"/>
            <w:r w:rsidRPr="00AC7435">
              <w:rPr>
                <w:b w:val="0"/>
                <w:sz w:val="28"/>
                <w:szCs w:val="28"/>
                <w:lang w:val="en-US"/>
              </w:rPr>
              <w:t> Programming Interface — </w:t>
            </w:r>
            <w:r w:rsidRPr="00AC7435">
              <w:rPr>
                <w:b w:val="0"/>
                <w:sz w:val="28"/>
                <w:szCs w:val="28"/>
              </w:rPr>
              <w:t>программный</w:t>
            </w:r>
            <w:r w:rsidRPr="00AC7435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AC7435">
              <w:rPr>
                <w:b w:val="0"/>
                <w:sz w:val="28"/>
                <w:szCs w:val="28"/>
              </w:rPr>
              <w:t>интерфейс</w:t>
            </w:r>
            <w:r w:rsidRPr="00AC7435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AC7435">
              <w:rPr>
                <w:b w:val="0"/>
                <w:sz w:val="28"/>
                <w:szCs w:val="28"/>
              </w:rPr>
              <w:t>приложения</w:t>
            </w:r>
          </w:p>
        </w:tc>
      </w:tr>
      <w:tr w:rsidR="00AC7435" w:rsidRPr="00AC7435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HTTP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proofErr w:type="spellStart"/>
            <w:r w:rsidRPr="00AC7435">
              <w:rPr>
                <w:b w:val="0"/>
                <w:sz w:val="28"/>
                <w:szCs w:val="28"/>
              </w:rPr>
              <w:t>HyperText</w:t>
            </w:r>
            <w:proofErr w:type="spellEnd"/>
            <w:r w:rsidRPr="00AC7435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AC7435">
              <w:rPr>
                <w:b w:val="0"/>
                <w:sz w:val="28"/>
                <w:szCs w:val="28"/>
              </w:rPr>
              <w:t>Transfer</w:t>
            </w:r>
            <w:proofErr w:type="spellEnd"/>
            <w:r w:rsidRPr="00AC7435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AC7435">
              <w:rPr>
                <w:b w:val="0"/>
                <w:sz w:val="28"/>
                <w:szCs w:val="28"/>
              </w:rPr>
              <w:t>Protocol</w:t>
            </w:r>
            <w:proofErr w:type="spellEnd"/>
            <w:r w:rsidRPr="00AC7435">
              <w:rPr>
                <w:b w:val="0"/>
                <w:sz w:val="28"/>
                <w:szCs w:val="28"/>
              </w:rPr>
              <w:t> — «протокол передачи </w:t>
            </w:r>
            <w:hyperlink r:id="rId7" w:tooltip="Гипертекст" w:history="1">
              <w:r w:rsidRPr="00AC7435">
                <w:rPr>
                  <w:rStyle w:val="a6"/>
                  <w:b w:val="0"/>
                  <w:sz w:val="28"/>
                  <w:szCs w:val="28"/>
                </w:rPr>
                <w:t>гипертекста</w:t>
              </w:r>
            </w:hyperlink>
            <w:r w:rsidRPr="00AC7435">
              <w:rPr>
                <w:b w:val="0"/>
                <w:sz w:val="28"/>
                <w:szCs w:val="28"/>
              </w:rPr>
              <w:t>»</w:t>
            </w:r>
          </w:p>
        </w:tc>
      </w:tr>
      <w:tr w:rsidR="00AC7435" w:rsidRPr="00AC7435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POST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Метод запроса</w:t>
            </w:r>
          </w:p>
        </w:tc>
      </w:tr>
      <w:tr w:rsidR="00AC7435" w:rsidRPr="00AC7435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XSD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 xml:space="preserve">XML </w:t>
            </w:r>
            <w:proofErr w:type="spellStart"/>
            <w:r w:rsidRPr="00AC7435">
              <w:rPr>
                <w:b w:val="0"/>
                <w:sz w:val="28"/>
                <w:szCs w:val="28"/>
              </w:rPr>
              <w:t>Schema</w:t>
            </w:r>
            <w:proofErr w:type="spellEnd"/>
            <w:r w:rsidRPr="00AC7435">
              <w:rPr>
                <w:b w:val="0"/>
                <w:sz w:val="28"/>
                <w:szCs w:val="28"/>
              </w:rPr>
              <w:t xml:space="preserve"> </w:t>
            </w:r>
            <w:proofErr w:type="spellStart"/>
            <w:r w:rsidRPr="00AC7435">
              <w:rPr>
                <w:b w:val="0"/>
                <w:sz w:val="28"/>
                <w:szCs w:val="28"/>
              </w:rPr>
              <w:t>definition</w:t>
            </w:r>
            <w:proofErr w:type="spellEnd"/>
            <w:r w:rsidRPr="00AC7435">
              <w:rPr>
                <w:b w:val="0"/>
                <w:sz w:val="28"/>
                <w:szCs w:val="28"/>
              </w:rPr>
              <w:t xml:space="preserve"> - язык описания структуры XML документа.</w:t>
            </w:r>
          </w:p>
        </w:tc>
      </w:tr>
      <w:tr w:rsidR="00AC7435" w:rsidRPr="0087387B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XML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  <w:lang w:val="en-US"/>
              </w:rPr>
            </w:pPr>
            <w:proofErr w:type="spellStart"/>
            <w:r w:rsidRPr="00AC7435">
              <w:rPr>
                <w:b w:val="0"/>
                <w:sz w:val="28"/>
                <w:szCs w:val="28"/>
                <w:lang w:val="en-US"/>
              </w:rPr>
              <w:t>eXtensible</w:t>
            </w:r>
            <w:proofErr w:type="spellEnd"/>
            <w:r w:rsidRPr="00AC7435">
              <w:rPr>
                <w:b w:val="0"/>
                <w:sz w:val="28"/>
                <w:szCs w:val="28"/>
                <w:lang w:val="en-US"/>
              </w:rPr>
              <w:t xml:space="preserve"> Markup Language — </w:t>
            </w:r>
            <w:r w:rsidRPr="00AC7435">
              <w:rPr>
                <w:b w:val="0"/>
                <w:sz w:val="28"/>
                <w:szCs w:val="28"/>
              </w:rPr>
              <w:t>расширяемый</w:t>
            </w:r>
            <w:r w:rsidRPr="00AC7435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AC7435">
              <w:rPr>
                <w:b w:val="0"/>
                <w:sz w:val="28"/>
                <w:szCs w:val="28"/>
              </w:rPr>
              <w:t>язык</w:t>
            </w:r>
            <w:r w:rsidRPr="00AC7435">
              <w:rPr>
                <w:b w:val="0"/>
                <w:sz w:val="28"/>
                <w:szCs w:val="28"/>
                <w:lang w:val="en-US"/>
              </w:rPr>
              <w:t xml:space="preserve"> </w:t>
            </w:r>
            <w:r w:rsidRPr="00AC7435">
              <w:rPr>
                <w:b w:val="0"/>
                <w:sz w:val="28"/>
                <w:szCs w:val="28"/>
              </w:rPr>
              <w:t>разметки</w:t>
            </w:r>
            <w:r w:rsidRPr="00AC7435">
              <w:rPr>
                <w:b w:val="0"/>
                <w:sz w:val="28"/>
                <w:szCs w:val="28"/>
                <w:lang w:val="en-US"/>
              </w:rPr>
              <w:t>.</w:t>
            </w:r>
          </w:p>
        </w:tc>
      </w:tr>
      <w:tr w:rsidR="00AC7435" w:rsidRPr="00AC7435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ИС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Информационная система</w:t>
            </w:r>
          </w:p>
        </w:tc>
      </w:tr>
      <w:tr w:rsidR="00AC7435" w:rsidRPr="00AC7435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НП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Налогоплательщик</w:t>
            </w:r>
          </w:p>
        </w:tc>
      </w:tr>
      <w:tr w:rsidR="00AC7435" w:rsidRPr="00AC7435" w:rsidTr="00AC7435">
        <w:trPr>
          <w:trHeight w:val="330"/>
        </w:trPr>
        <w:tc>
          <w:tcPr>
            <w:tcW w:w="2803" w:type="dxa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НО</w:t>
            </w:r>
          </w:p>
        </w:tc>
        <w:tc>
          <w:tcPr>
            <w:tcW w:w="740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double" w:sz="6" w:space="0" w:color="auto"/>
            </w:tcBorders>
            <w:shd w:val="clear" w:color="auto" w:fill="auto"/>
            <w:noWrap/>
          </w:tcPr>
          <w:p w:rsidR="00AC7435" w:rsidRPr="00AC7435" w:rsidRDefault="00AC7435" w:rsidP="00AC7435">
            <w:pPr>
              <w:pStyle w:val="a7"/>
              <w:jc w:val="left"/>
              <w:rPr>
                <w:b w:val="0"/>
                <w:sz w:val="28"/>
                <w:szCs w:val="28"/>
              </w:rPr>
            </w:pPr>
            <w:r w:rsidRPr="00AC7435">
              <w:rPr>
                <w:b w:val="0"/>
                <w:sz w:val="28"/>
                <w:szCs w:val="28"/>
              </w:rPr>
              <w:t>Налоговый орган</w:t>
            </w:r>
          </w:p>
        </w:tc>
      </w:tr>
    </w:tbl>
    <w:p w:rsidR="00CD59A9" w:rsidRPr="00AC7435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AC7435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F1E53" w:rsidRPr="00AC7435" w:rsidRDefault="00DF1E53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F019E" w:rsidRPr="00AC7435" w:rsidRDefault="00BF019E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AC7435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Назначение сервиса</w:t>
      </w:r>
    </w:p>
    <w:p w:rsidR="00CD59A9" w:rsidRPr="00AC7435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14DA8" w:rsidRPr="00AC7435" w:rsidRDefault="00CD59A9" w:rsidP="00314DA8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sz w:val="28"/>
          <w:szCs w:val="28"/>
          <w:lang w:val="ru-RU"/>
        </w:rPr>
        <w:t xml:space="preserve">          Целью реализации сервиса является направление запроса </w:t>
      </w:r>
      <w:r w:rsidR="00314DA8" w:rsidRPr="00AC7435">
        <w:rPr>
          <w:rFonts w:ascii="Times New Roman" w:hAnsi="Times New Roman" w:cs="Times New Roman"/>
          <w:sz w:val="28"/>
          <w:szCs w:val="28"/>
          <w:lang w:val="ru-RU"/>
        </w:rPr>
        <w:t>для определения состояния (доступности) ИС НП</w:t>
      </w:r>
      <w:r w:rsidRPr="00AC7435">
        <w:rPr>
          <w:rFonts w:ascii="Times New Roman" w:hAnsi="Times New Roman" w:cs="Times New Roman"/>
          <w:sz w:val="28"/>
          <w:szCs w:val="28"/>
          <w:lang w:val="ru-RU"/>
        </w:rPr>
        <w:t>. Получение информации происходит путём обращения к специализированному API (Сервису) налогоплательщика, уч</w:t>
      </w:r>
      <w:r w:rsidR="00314DA8" w:rsidRPr="00AC7435">
        <w:rPr>
          <w:rFonts w:ascii="Times New Roman" w:hAnsi="Times New Roman" w:cs="Times New Roman"/>
          <w:sz w:val="28"/>
          <w:szCs w:val="28"/>
          <w:lang w:val="ru-RU"/>
        </w:rPr>
        <w:t>астника Налогового мониторинга.</w:t>
      </w:r>
    </w:p>
    <w:p w:rsidR="00CD59A9" w:rsidRPr="00AC7435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AC7435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b/>
          <w:sz w:val="28"/>
          <w:szCs w:val="28"/>
          <w:lang w:val="ru-RU"/>
        </w:rPr>
        <w:t>Сценарий использования</w:t>
      </w:r>
    </w:p>
    <w:p w:rsidR="00CD59A9" w:rsidRPr="00AC7435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7664" w:rsidRPr="00AC7435" w:rsidRDefault="00CD59A9" w:rsidP="00BF019E">
      <w:pPr>
        <w:pStyle w:val="RSNormal"/>
        <w:rPr>
          <w:sz w:val="28"/>
          <w:szCs w:val="28"/>
          <w:lang w:val="ru-RU"/>
        </w:rPr>
      </w:pPr>
      <w:r w:rsidRPr="00AC7435">
        <w:rPr>
          <w:sz w:val="28"/>
          <w:szCs w:val="28"/>
          <w:lang w:val="ru-RU"/>
        </w:rPr>
        <w:t xml:space="preserve"> Налоговый орган являет</w:t>
      </w:r>
      <w:r w:rsidR="003D7664" w:rsidRPr="00AC7435">
        <w:rPr>
          <w:sz w:val="28"/>
          <w:szCs w:val="28"/>
          <w:lang w:val="ru-RU"/>
        </w:rPr>
        <w:t>ся инициатором отправки запроса</w:t>
      </w:r>
      <w:r w:rsidRPr="00AC7435">
        <w:rPr>
          <w:sz w:val="28"/>
          <w:szCs w:val="28"/>
          <w:lang w:val="ru-RU"/>
        </w:rPr>
        <w:t xml:space="preserve"> </w:t>
      </w:r>
      <w:r w:rsidR="00C60267" w:rsidRPr="00AC7435">
        <w:rPr>
          <w:sz w:val="28"/>
          <w:szCs w:val="28"/>
          <w:lang w:val="ru-RU"/>
        </w:rPr>
        <w:t>для определения состояния (доступности) ИС НП</w:t>
      </w:r>
      <w:r w:rsidR="001A20CB" w:rsidRPr="00AC7435">
        <w:rPr>
          <w:sz w:val="28"/>
          <w:szCs w:val="28"/>
          <w:lang w:val="ru-RU"/>
        </w:rPr>
        <w:t>.</w:t>
      </w:r>
      <w:r w:rsidR="00E537A2" w:rsidRPr="00AC7435">
        <w:rPr>
          <w:sz w:val="28"/>
          <w:szCs w:val="28"/>
          <w:lang w:val="ru-RU"/>
        </w:rPr>
        <w:t xml:space="preserve"> </w:t>
      </w:r>
    </w:p>
    <w:p w:rsidR="00E537A2" w:rsidRPr="00AC7435" w:rsidRDefault="00E537A2" w:rsidP="00BF019E">
      <w:pPr>
        <w:pStyle w:val="RSNormal"/>
        <w:rPr>
          <w:sz w:val="28"/>
          <w:szCs w:val="28"/>
          <w:lang w:val="ru-RU"/>
        </w:rPr>
      </w:pPr>
      <w:r w:rsidRPr="00AC7435">
        <w:rPr>
          <w:sz w:val="28"/>
          <w:szCs w:val="28"/>
          <w:lang w:val="ru-RU"/>
        </w:rPr>
        <w:t xml:space="preserve">Запрос передается с использованием сервиса </w:t>
      </w:r>
      <w:proofErr w:type="spellStart"/>
      <w:r w:rsidR="00314DA8" w:rsidRPr="00AC7435">
        <w:rPr>
          <w:rFonts w:eastAsia="Arial"/>
          <w:b/>
          <w:color w:val="000000"/>
          <w:sz w:val="28"/>
          <w:szCs w:val="28"/>
          <w:lang w:val="ru-RU" w:eastAsia="ru-RU"/>
        </w:rPr>
        <w:t>getImplementedServices</w:t>
      </w:r>
      <w:proofErr w:type="spellEnd"/>
      <w:r w:rsidRPr="00AC7435">
        <w:rPr>
          <w:rFonts w:eastAsia="Arial"/>
          <w:b/>
          <w:color w:val="000000"/>
          <w:sz w:val="28"/>
          <w:szCs w:val="28"/>
          <w:lang w:val="ru-RU" w:eastAsia="ru-RU"/>
        </w:rPr>
        <w:t>.</w:t>
      </w:r>
    </w:p>
    <w:p w:rsidR="00E537A2" w:rsidRPr="00AC7435" w:rsidRDefault="00E537A2" w:rsidP="003D7664">
      <w:pPr>
        <w:pStyle w:val="11"/>
        <w:spacing w:before="3"/>
        <w:ind w:right="50" w:firstLine="567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sz w:val="28"/>
          <w:szCs w:val="28"/>
          <w:lang w:val="ru-RU"/>
        </w:rPr>
        <w:t>Взаимодействие в этом режиме реализовано по синхронной схеме</w:t>
      </w:r>
    </w:p>
    <w:p w:rsidR="004303D3" w:rsidRPr="00AC7435" w:rsidRDefault="00A048C4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CD59A9" w:rsidRPr="00AC7435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D59A9" w:rsidRPr="00AC7435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b/>
          <w:sz w:val="28"/>
          <w:szCs w:val="28"/>
          <w:lang w:val="ru-RU"/>
        </w:rPr>
        <w:t>Формат значения элемента</w:t>
      </w:r>
    </w:p>
    <w:p w:rsidR="00CD59A9" w:rsidRPr="00AC7435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537A1B" w:rsidRPr="00AC7435" w:rsidRDefault="00537A1B" w:rsidP="00BF019E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7435">
        <w:rPr>
          <w:color w:val="000000"/>
          <w:sz w:val="28"/>
          <w:szCs w:val="28"/>
        </w:rPr>
        <w:t xml:space="preserve">Для каждого сервиса указан адрес размещения относительно общего для всех сервисов пути, определенного в переменной $SERVICE_BASE. </w:t>
      </w:r>
    </w:p>
    <w:p w:rsidR="00537A1B" w:rsidRPr="00AC7435" w:rsidRDefault="00537A1B" w:rsidP="00BF019E">
      <w:pPr>
        <w:pStyle w:val="aa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AC7435">
        <w:rPr>
          <w:color w:val="000000"/>
          <w:sz w:val="28"/>
          <w:szCs w:val="28"/>
        </w:rPr>
        <w:t>Для информационной системы налогоплательщика, переменная $SERVICE_BASE соответствует URI, указанному в поле «Параметры доступа» при указании строки подключения к информационной системе.</w:t>
      </w:r>
    </w:p>
    <w:p w:rsidR="00537A1B" w:rsidRPr="00AC7435" w:rsidRDefault="00537A1B" w:rsidP="00BF019E">
      <w:pPr>
        <w:pStyle w:val="aa"/>
        <w:spacing w:before="0" w:beforeAutospacing="0"/>
        <w:ind w:firstLine="709"/>
        <w:jc w:val="both"/>
        <w:rPr>
          <w:color w:val="000000"/>
          <w:sz w:val="28"/>
          <w:szCs w:val="28"/>
        </w:rPr>
      </w:pPr>
      <w:r w:rsidRPr="00AC7435">
        <w:rPr>
          <w:color w:val="000000"/>
          <w:sz w:val="28"/>
          <w:szCs w:val="28"/>
        </w:rPr>
        <w:t xml:space="preserve">Для информационной системы налогового органа, переменная $SERVICE_BASE имеет значение </w:t>
      </w:r>
      <w:hyperlink r:id="rId8" w:history="1">
        <w:r w:rsidRPr="00AC7435">
          <w:rPr>
            <w:color w:val="000000"/>
            <w:sz w:val="28"/>
            <w:szCs w:val="28"/>
          </w:rPr>
          <w:t>https://taxmon.nalog.gov.ru</w:t>
        </w:r>
      </w:hyperlink>
      <w:r w:rsidRPr="00AC7435">
        <w:rPr>
          <w:color w:val="000000"/>
          <w:sz w:val="28"/>
          <w:szCs w:val="28"/>
        </w:rPr>
        <w:t>.</w:t>
      </w:r>
    </w:p>
    <w:p w:rsidR="00AC7435" w:rsidRPr="00AC7435" w:rsidRDefault="00AC7435" w:rsidP="00AC7435">
      <w:pPr>
        <w:pStyle w:val="aa"/>
        <w:spacing w:before="0" w:beforeAutospacing="0"/>
        <w:ind w:firstLine="709"/>
        <w:jc w:val="both"/>
        <w:rPr>
          <w:color w:val="000000"/>
          <w:sz w:val="28"/>
          <w:szCs w:val="28"/>
        </w:rPr>
      </w:pPr>
      <w:r w:rsidRPr="00AC7435">
        <w:rPr>
          <w:color w:val="000000"/>
          <w:sz w:val="28"/>
          <w:szCs w:val="28"/>
        </w:rPr>
        <w:t>Для аутентификации вызывающей стороны сервиса используются клиентские сертификаты, содержащие информацию об организации, в частности значение ИНН организации в атрибуте с объектным идентификатором (OID) 1.2.643.3.131.1.1.</w:t>
      </w:r>
    </w:p>
    <w:p w:rsidR="00CD59A9" w:rsidRPr="00AC7435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sz w:val="28"/>
          <w:szCs w:val="28"/>
          <w:lang w:val="ru-RU"/>
        </w:rPr>
        <w:t>В XML документах используется кодировка UTF-8.</w:t>
      </w:r>
    </w:p>
    <w:p w:rsidR="0098123D" w:rsidRPr="00AC7435" w:rsidRDefault="0098123D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AC7435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sz w:val="28"/>
          <w:szCs w:val="28"/>
          <w:lang w:val="ru-RU"/>
        </w:rPr>
        <w:t xml:space="preserve">Признак обязательности элемента определяет обязательность наличия элемента (совокупности наименования элемента и его значения). Признак обязательности элемента может принимать следующие значения: «О» – наличие элемента обязательно; «Н» – наличие элемента необязательно. Если элемент принимает ограниченный перечень значений (по классификатору, кодовому словарю и тому подобному), то признак обязательности элемента дополняется символом «К». Например, «ОК». В случае, если количество реализаций элемента может быть более одной, то признак обязательности элемента дополняется символом «М». Например, </w:t>
      </w:r>
      <w:r w:rsidRPr="00AC7435">
        <w:rPr>
          <w:rFonts w:ascii="Times New Roman" w:hAnsi="Times New Roman" w:cs="Times New Roman"/>
          <w:sz w:val="28"/>
          <w:szCs w:val="28"/>
          <w:lang w:val="ru-RU"/>
        </w:rPr>
        <w:lastRenderedPageBreak/>
        <w:t>«НМ» или «ОКМ».</w:t>
      </w:r>
      <w:r w:rsidR="00705D61" w:rsidRPr="00AC743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AC7435">
        <w:rPr>
          <w:rFonts w:ascii="Times New Roman" w:hAnsi="Times New Roman" w:cs="Times New Roman"/>
          <w:sz w:val="28"/>
          <w:szCs w:val="28"/>
          <w:lang w:val="ru-RU"/>
        </w:rPr>
        <w:t>К вышеперечисленным признакам обязательности элемента может добавляться значение «У» в случае наличия условий, предъявляемых к элементу, указанных в графе «Описание».</w:t>
      </w:r>
    </w:p>
    <w:p w:rsidR="00CD59A9" w:rsidRPr="00AC7435" w:rsidRDefault="00CD59A9" w:rsidP="00BF019E">
      <w:pPr>
        <w:pStyle w:val="11"/>
        <w:spacing w:before="3"/>
        <w:ind w:right="50" w:firstLine="426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AC7435" w:rsidRDefault="00CD59A9" w:rsidP="00BF019E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D59A9" w:rsidRPr="00AC7435" w:rsidRDefault="00CD59A9" w:rsidP="00BF019E">
      <w:pPr>
        <w:pStyle w:val="11"/>
        <w:numPr>
          <w:ilvl w:val="0"/>
          <w:numId w:val="2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b/>
          <w:sz w:val="28"/>
          <w:szCs w:val="28"/>
          <w:lang w:val="ru-RU"/>
        </w:rPr>
        <w:t>Описание сервиса</w:t>
      </w:r>
    </w:p>
    <w:p w:rsidR="00E60483" w:rsidRPr="00AC7435" w:rsidRDefault="00E60483" w:rsidP="00E60483">
      <w:pPr>
        <w:pStyle w:val="1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3"/>
        <w:ind w:left="3270"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7664" w:rsidRPr="00AC7435" w:rsidRDefault="003D7664" w:rsidP="00DF1E53">
      <w:pPr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AC7435">
        <w:rPr>
          <w:rFonts w:ascii="Times New Roman" w:hAnsi="Times New Roman" w:cs="Times New Roman"/>
          <w:b/>
          <w:sz w:val="28"/>
          <w:szCs w:val="28"/>
        </w:rPr>
        <w:t>Формат данных:</w:t>
      </w:r>
      <w:r w:rsidRPr="00AC7435">
        <w:rPr>
          <w:rFonts w:ascii="Times New Roman" w:hAnsi="Times New Roman" w:cs="Times New Roman"/>
          <w:sz w:val="28"/>
          <w:szCs w:val="28"/>
        </w:rPr>
        <w:t xml:space="preserve"> </w:t>
      </w:r>
      <w:r w:rsidRPr="00AC7435">
        <w:rPr>
          <w:rFonts w:ascii="Times New Roman" w:hAnsi="Times New Roman" w:cs="Times New Roman"/>
          <w:sz w:val="28"/>
          <w:szCs w:val="28"/>
          <w:lang w:val="en-US"/>
        </w:rPr>
        <w:t>xml</w:t>
      </w:r>
    </w:p>
    <w:p w:rsidR="00C60267" w:rsidRPr="00AC7435" w:rsidRDefault="00C60267" w:rsidP="00DF1E53">
      <w:pPr>
        <w:ind w:firstLine="567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AC7435">
        <w:rPr>
          <w:rFonts w:ascii="Times New Roman" w:hAnsi="Times New Roman" w:cs="Times New Roman"/>
          <w:b/>
          <w:sz w:val="28"/>
          <w:szCs w:val="28"/>
        </w:rPr>
        <w:t>Сервис</w:t>
      </w:r>
      <w:r w:rsidR="00F21391" w:rsidRPr="00AC7435">
        <w:rPr>
          <w:rFonts w:ascii="Times New Roman" w:hAnsi="Times New Roman" w:cs="Times New Roman"/>
          <w:b/>
          <w:sz w:val="28"/>
          <w:szCs w:val="28"/>
        </w:rPr>
        <w:t>:</w:t>
      </w:r>
      <w:r w:rsidRPr="00AC7435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proofErr w:type="spellStart"/>
      <w:r w:rsidRPr="00AC7435">
        <w:rPr>
          <w:rFonts w:ascii="Times New Roman" w:hAnsi="Times New Roman" w:cs="Times New Roman"/>
          <w:sz w:val="28"/>
          <w:szCs w:val="28"/>
          <w:lang w:val="en-US"/>
        </w:rPr>
        <w:t>getImplementedServices</w:t>
      </w:r>
      <w:proofErr w:type="spellEnd"/>
    </w:p>
    <w:p w:rsidR="008E47DB" w:rsidRPr="00AC7435" w:rsidRDefault="008E47DB" w:rsidP="008E47DB">
      <w:pPr>
        <w:pStyle w:val="RSNormal"/>
        <w:jc w:val="left"/>
        <w:rPr>
          <w:sz w:val="28"/>
          <w:szCs w:val="28"/>
          <w:lang w:val="en-US"/>
        </w:rPr>
      </w:pPr>
      <w:r w:rsidRPr="00AC7435">
        <w:rPr>
          <w:b/>
          <w:sz w:val="28"/>
          <w:szCs w:val="28"/>
          <w:lang w:val="ru-RU"/>
        </w:rPr>
        <w:t>Адрес</w:t>
      </w:r>
      <w:r w:rsidRPr="00AC7435">
        <w:rPr>
          <w:b/>
          <w:sz w:val="28"/>
          <w:szCs w:val="28"/>
          <w:lang w:val="en-US"/>
        </w:rPr>
        <w:t xml:space="preserve"> </w:t>
      </w:r>
      <w:r w:rsidRPr="00AC7435">
        <w:rPr>
          <w:b/>
          <w:sz w:val="28"/>
          <w:szCs w:val="28"/>
          <w:lang w:val="ru-RU"/>
        </w:rPr>
        <w:t>размещения</w:t>
      </w:r>
      <w:r w:rsidRPr="00AC7435">
        <w:rPr>
          <w:b/>
          <w:sz w:val="28"/>
          <w:szCs w:val="28"/>
          <w:lang w:val="en-US"/>
        </w:rPr>
        <w:t xml:space="preserve"> </w:t>
      </w:r>
      <w:r w:rsidRPr="00AC7435">
        <w:rPr>
          <w:b/>
          <w:sz w:val="28"/>
          <w:szCs w:val="28"/>
          <w:lang w:val="ru-RU"/>
        </w:rPr>
        <w:t>сервиса</w:t>
      </w:r>
      <w:r w:rsidRPr="00AC7435">
        <w:rPr>
          <w:b/>
          <w:sz w:val="28"/>
          <w:szCs w:val="28"/>
          <w:lang w:val="en-US"/>
        </w:rPr>
        <w:t>:</w:t>
      </w:r>
      <w:r w:rsidRPr="00AC7435">
        <w:rPr>
          <w:sz w:val="28"/>
          <w:szCs w:val="28"/>
          <w:lang w:val="en-US"/>
        </w:rPr>
        <w:t xml:space="preserve"> $SERVICE_BASE/</w:t>
      </w:r>
      <w:proofErr w:type="spellStart"/>
      <w:r w:rsidRPr="00AC7435">
        <w:rPr>
          <w:sz w:val="28"/>
          <w:szCs w:val="28"/>
          <w:lang w:val="en-US"/>
        </w:rPr>
        <w:t>api</w:t>
      </w:r>
      <w:proofErr w:type="spellEnd"/>
      <w:r w:rsidRPr="00AC7435">
        <w:rPr>
          <w:sz w:val="28"/>
          <w:szCs w:val="28"/>
          <w:lang w:val="en-US"/>
        </w:rPr>
        <w:t>/v</w:t>
      </w:r>
      <w:r w:rsidR="00EA02B5" w:rsidRPr="00AC7435">
        <w:rPr>
          <w:sz w:val="28"/>
          <w:szCs w:val="28"/>
          <w:lang w:val="en-US"/>
        </w:rPr>
        <w:t>2</w:t>
      </w:r>
      <w:r w:rsidRPr="00AC7435">
        <w:rPr>
          <w:sz w:val="28"/>
          <w:szCs w:val="28"/>
          <w:lang w:val="en-US"/>
        </w:rPr>
        <w:t>/</w:t>
      </w:r>
      <w:proofErr w:type="spellStart"/>
      <w:r w:rsidRPr="00AC7435">
        <w:rPr>
          <w:sz w:val="28"/>
          <w:szCs w:val="28"/>
          <w:lang w:val="en-US"/>
        </w:rPr>
        <w:t>getImplementedServices</w:t>
      </w:r>
      <w:proofErr w:type="spellEnd"/>
      <w:r w:rsidRPr="00AC7435">
        <w:rPr>
          <w:sz w:val="28"/>
          <w:szCs w:val="28"/>
          <w:lang w:val="en-US"/>
        </w:rPr>
        <w:t>.</w:t>
      </w:r>
    </w:p>
    <w:p w:rsidR="00C60267" w:rsidRPr="00AC7435" w:rsidRDefault="00C60267" w:rsidP="008E47DB">
      <w:pPr>
        <w:pStyle w:val="RSNormal"/>
        <w:jc w:val="left"/>
        <w:rPr>
          <w:sz w:val="28"/>
          <w:szCs w:val="28"/>
          <w:lang w:val="en-US"/>
        </w:rPr>
      </w:pPr>
    </w:p>
    <w:p w:rsidR="008E47DB" w:rsidRPr="00AC7435" w:rsidRDefault="008E47DB" w:rsidP="008E47DB">
      <w:pPr>
        <w:pStyle w:val="RSNormal"/>
        <w:jc w:val="left"/>
        <w:rPr>
          <w:sz w:val="28"/>
          <w:szCs w:val="28"/>
          <w:lang w:val="en-US"/>
        </w:rPr>
      </w:pPr>
      <w:r w:rsidRPr="00AC7435">
        <w:rPr>
          <w:b/>
          <w:sz w:val="28"/>
          <w:szCs w:val="28"/>
          <w:lang w:val="en-US"/>
        </w:rPr>
        <w:t xml:space="preserve">HTTP </w:t>
      </w:r>
      <w:r w:rsidRPr="00AC7435">
        <w:rPr>
          <w:b/>
          <w:sz w:val="28"/>
          <w:szCs w:val="28"/>
          <w:lang w:val="ru-RU"/>
        </w:rPr>
        <w:t>метод</w:t>
      </w:r>
      <w:r w:rsidRPr="00AC7435">
        <w:rPr>
          <w:b/>
          <w:sz w:val="28"/>
          <w:szCs w:val="28"/>
          <w:lang w:val="en-US"/>
        </w:rPr>
        <w:t xml:space="preserve"> </w:t>
      </w:r>
      <w:r w:rsidRPr="00AC7435">
        <w:rPr>
          <w:b/>
          <w:sz w:val="28"/>
          <w:szCs w:val="28"/>
          <w:lang w:val="ru-RU"/>
        </w:rPr>
        <w:t>запроса</w:t>
      </w:r>
      <w:r w:rsidRPr="00AC7435">
        <w:rPr>
          <w:b/>
          <w:sz w:val="28"/>
          <w:szCs w:val="28"/>
          <w:lang w:val="en-US"/>
        </w:rPr>
        <w:t>:</w:t>
      </w:r>
      <w:r w:rsidRPr="00AC7435">
        <w:rPr>
          <w:sz w:val="28"/>
          <w:szCs w:val="28"/>
          <w:lang w:val="en-US"/>
        </w:rPr>
        <w:t xml:space="preserve"> POST.</w:t>
      </w:r>
    </w:p>
    <w:p w:rsidR="00C60267" w:rsidRPr="00AC7435" w:rsidRDefault="00C60267" w:rsidP="008E47DB">
      <w:pPr>
        <w:pStyle w:val="RSNormal"/>
        <w:rPr>
          <w:sz w:val="28"/>
          <w:szCs w:val="28"/>
          <w:lang w:val="en-US"/>
        </w:rPr>
      </w:pPr>
    </w:p>
    <w:p w:rsidR="00DF1E53" w:rsidRPr="00AC7435" w:rsidRDefault="00DF1E53" w:rsidP="00DF1E53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</w:pPr>
      <w:r w:rsidRPr="00AC743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Файл</w:t>
      </w:r>
      <w:r w:rsidRPr="00AC7435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, </w:t>
      </w:r>
      <w:r w:rsidRPr="00AC743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содержащий</w:t>
      </w:r>
      <w:r w:rsidRPr="00AC7435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XSD </w:t>
      </w:r>
      <w:r w:rsidRPr="00AC743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схему</w:t>
      </w:r>
      <w:r w:rsidRPr="00AC7435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 xml:space="preserve"> </w:t>
      </w:r>
      <w:r w:rsidRPr="00AC743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документа</w:t>
      </w:r>
      <w:r w:rsidRPr="00AC7435">
        <w:rPr>
          <w:rFonts w:ascii="Times New Roman" w:eastAsia="Times New Roman" w:hAnsi="Times New Roman" w:cs="Times New Roman"/>
          <w:b/>
          <w:sz w:val="28"/>
          <w:szCs w:val="28"/>
          <w:lang w:val="en-US" w:eastAsia="x-none"/>
        </w:rPr>
        <w:t>:</w:t>
      </w:r>
      <w:r w:rsidRPr="00AC7435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 xml:space="preserve"> </w:t>
      </w:r>
      <w:r w:rsidR="00EA02B5" w:rsidRPr="00AC7435">
        <w:rPr>
          <w:rFonts w:ascii="Times New Roman" w:eastAsia="Times New Roman" w:hAnsi="Times New Roman" w:cs="Times New Roman"/>
          <w:sz w:val="28"/>
          <w:szCs w:val="28"/>
          <w:lang w:val="en-US" w:eastAsia="x-none"/>
        </w:rPr>
        <w:t>ImplementedServices-1.0.0.xsd</w:t>
      </w:r>
    </w:p>
    <w:p w:rsidR="00DF1E53" w:rsidRPr="00AC7435" w:rsidRDefault="00DF1E53" w:rsidP="008E47DB">
      <w:pPr>
        <w:pStyle w:val="RSNormal"/>
        <w:rPr>
          <w:sz w:val="28"/>
          <w:szCs w:val="28"/>
          <w:lang w:val="en-US"/>
        </w:rPr>
      </w:pPr>
    </w:p>
    <w:p w:rsidR="00C60267" w:rsidRPr="00AC7435" w:rsidRDefault="00C60267" w:rsidP="008E47DB">
      <w:pPr>
        <w:pStyle w:val="RSNormal"/>
        <w:rPr>
          <w:sz w:val="28"/>
          <w:szCs w:val="28"/>
          <w:lang w:val="en-US"/>
        </w:rPr>
      </w:pPr>
    </w:p>
    <w:p w:rsidR="008E47DB" w:rsidRPr="00AC7435" w:rsidRDefault="008E47DB" w:rsidP="008E47DB">
      <w:pPr>
        <w:pStyle w:val="RSNormal"/>
        <w:rPr>
          <w:sz w:val="28"/>
          <w:szCs w:val="28"/>
          <w:lang w:val="ru-RU"/>
        </w:rPr>
      </w:pPr>
      <w:r w:rsidRPr="00AC7435">
        <w:rPr>
          <w:sz w:val="28"/>
          <w:szCs w:val="28"/>
          <w:lang w:val="ru-RU"/>
        </w:rPr>
        <w:t xml:space="preserve">Запрос передается в структуре </w:t>
      </w:r>
      <w:proofErr w:type="spellStart"/>
      <w:r w:rsidRPr="00AC7435">
        <w:rPr>
          <w:b/>
          <w:sz w:val="28"/>
          <w:szCs w:val="28"/>
          <w:lang w:val="en-US"/>
        </w:rPr>
        <w:t>ImplementedServicesRequest</w:t>
      </w:r>
      <w:proofErr w:type="spellEnd"/>
      <w:r w:rsidRPr="00AC7435">
        <w:rPr>
          <w:sz w:val="28"/>
          <w:szCs w:val="28"/>
          <w:lang w:val="ru-RU"/>
        </w:rPr>
        <w:t>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829"/>
        <w:gridCol w:w="1562"/>
        <w:gridCol w:w="2192"/>
        <w:gridCol w:w="1562"/>
        <w:gridCol w:w="3056"/>
      </w:tblGrid>
      <w:tr w:rsidR="00C60267" w:rsidRPr="00AC7435" w:rsidTr="00911B08"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C60267" w:rsidRPr="00AC7435" w:rsidTr="00911B08"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Идентификатор запроса</w:t>
            </w:r>
          </w:p>
        </w:tc>
      </w:tr>
      <w:tr w:rsidR="00911B08" w:rsidRPr="00AC7435" w:rsidTr="00911B08"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InnNm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(=10)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ИНН участника налогового мониторинга</w:t>
            </w:r>
          </w:p>
        </w:tc>
      </w:tr>
      <w:tr w:rsidR="00911B08" w:rsidRPr="00AC7435" w:rsidTr="00911B08"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C7435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KppNmIo</w:t>
            </w:r>
            <w:proofErr w:type="spellEnd"/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auto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2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auto"/>
                <w:sz w:val="28"/>
                <w:szCs w:val="28"/>
                <w:lang w:val="ru-RU" w:eastAsia="en-US"/>
              </w:rPr>
              <w:t>НУ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(=9)</w:t>
            </w:r>
          </w:p>
        </w:tc>
        <w:tc>
          <w:tcPr>
            <w:tcW w:w="3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B08" w:rsidRPr="00AC7435" w:rsidRDefault="00911B08" w:rsidP="00911B08">
            <w:pPr>
              <w:pStyle w:val="11"/>
              <w:spacing w:before="3"/>
              <w:ind w:right="-41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КПП участника налогового мониторинга. Обязателен к заполнению в случае, если участник налогового мониторинга – иностранная организация</w:t>
            </w:r>
          </w:p>
        </w:tc>
      </w:tr>
    </w:tbl>
    <w:p w:rsidR="008E47DB" w:rsidRPr="00AC7435" w:rsidRDefault="008E47DB" w:rsidP="008E47DB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8E47DB" w:rsidRPr="00AC7435" w:rsidRDefault="008E47DB" w:rsidP="008E47DB">
      <w:pPr>
        <w:pStyle w:val="RSNormal"/>
        <w:rPr>
          <w:sz w:val="28"/>
          <w:szCs w:val="28"/>
          <w:lang w:val="ru-RU"/>
        </w:rPr>
      </w:pPr>
      <w:r w:rsidRPr="00AC7435">
        <w:rPr>
          <w:sz w:val="28"/>
          <w:szCs w:val="28"/>
          <w:lang w:val="ru-RU"/>
        </w:rPr>
        <w:t xml:space="preserve">ИС НП возвращает ответ в виде структуры </w:t>
      </w:r>
      <w:proofErr w:type="spellStart"/>
      <w:r w:rsidR="00EA02B5" w:rsidRPr="00AC7435">
        <w:rPr>
          <w:b/>
          <w:sz w:val="28"/>
          <w:szCs w:val="28"/>
          <w:lang w:val="en-US"/>
        </w:rPr>
        <w:t>ImplementedServicesResponse</w:t>
      </w:r>
      <w:proofErr w:type="spellEnd"/>
      <w:r w:rsidRPr="00AC7435">
        <w:rPr>
          <w:sz w:val="28"/>
          <w:szCs w:val="28"/>
          <w:lang w:val="ru-RU"/>
        </w:rPr>
        <w:t>:</w:t>
      </w:r>
    </w:p>
    <w:tbl>
      <w:tblPr>
        <w:tblStyle w:val="a5"/>
        <w:tblW w:w="10201" w:type="dxa"/>
        <w:tblLayout w:type="fixed"/>
        <w:tblLook w:val="04A0" w:firstRow="1" w:lastRow="0" w:firstColumn="1" w:lastColumn="0" w:noHBand="0" w:noVBand="1"/>
      </w:tblPr>
      <w:tblGrid>
        <w:gridCol w:w="1838"/>
        <w:gridCol w:w="1559"/>
        <w:gridCol w:w="2268"/>
        <w:gridCol w:w="1560"/>
        <w:gridCol w:w="2976"/>
      </w:tblGrid>
      <w:tr w:rsidR="00C60267" w:rsidRPr="00AC7435" w:rsidTr="00DF1E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 xml:space="preserve">Признак обязательности </w:t>
            </w: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параметра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lastRenderedPageBreak/>
              <w:t>Значение параметра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C60267" w:rsidRPr="00AC7435" w:rsidTr="00DF1E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proofErr w:type="spellStart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guid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(=32)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EA02B5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Идентификатор запроса, поле копируется из параметра </w:t>
            </w:r>
            <w:proofErr w:type="spellStart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TicketId</w:t>
            </w:r>
            <w:proofErr w:type="spellEnd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 xml:space="preserve"> структуры </w:t>
            </w:r>
            <w:proofErr w:type="spellStart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Implemented</w:t>
            </w:r>
            <w:proofErr w:type="spellEnd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Service</w:t>
            </w:r>
            <w:proofErr w:type="spellStart"/>
            <w:r w:rsidR="00EA02B5"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sRequest</w:t>
            </w:r>
            <w:proofErr w:type="spellEnd"/>
          </w:p>
        </w:tc>
      </w:tr>
      <w:tr w:rsidR="00C60267" w:rsidRPr="00AC7435" w:rsidTr="00DF1E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Status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Составной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Статус обработки запроса</w:t>
            </w:r>
          </w:p>
        </w:tc>
      </w:tr>
      <w:tr w:rsidR="00C60267" w:rsidRPr="00AC7435" w:rsidTr="00DF1E53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Result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Список, Составной</w:t>
            </w: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: List&lt;</w:t>
            </w:r>
            <w:proofErr w:type="spellStart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ServiceDescription</w:t>
            </w:r>
            <w:proofErr w:type="spellEnd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&gt;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Результаты обработки запроса</w:t>
            </w:r>
          </w:p>
        </w:tc>
      </w:tr>
    </w:tbl>
    <w:p w:rsidR="008E47DB" w:rsidRPr="00AC7435" w:rsidRDefault="008E47DB" w:rsidP="008E47DB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8E47DB" w:rsidRPr="00AC7435" w:rsidRDefault="008E47DB" w:rsidP="008E47DB">
      <w:pPr>
        <w:pStyle w:val="11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типового элемента </w:t>
      </w:r>
      <w:r w:rsidRPr="00AC7435">
        <w:rPr>
          <w:rFonts w:ascii="Times New Roman" w:hAnsi="Times New Roman" w:cs="Times New Roman"/>
          <w:color w:val="000000" w:themeColor="text1"/>
          <w:sz w:val="28"/>
          <w:szCs w:val="28"/>
        </w:rPr>
        <w:t>Status: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806"/>
        <w:gridCol w:w="1562"/>
        <w:gridCol w:w="2192"/>
        <w:gridCol w:w="1562"/>
        <w:gridCol w:w="3079"/>
      </w:tblGrid>
      <w:tr w:rsidR="00C60267" w:rsidRPr="00AC7435" w:rsidTr="00DF1E53">
        <w:trPr>
          <w:tblHeader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C60267" w:rsidRPr="00AC7435" w:rsidTr="00DF1E53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Code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Integer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  <w:r w:rsidR="00DF1E53"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(=3)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Код ответа:</w:t>
            </w:r>
          </w:p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200 – операция успешна</w:t>
            </w:r>
            <w:r w:rsidR="00F21391" w:rsidRPr="00AC7435">
              <w:rPr>
                <w:sz w:val="28"/>
                <w:szCs w:val="28"/>
                <w:lang w:val="ru-RU"/>
              </w:rPr>
              <w:t xml:space="preserve"> |</w:t>
            </w:r>
          </w:p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  <w:lang w:val="ru-RU" w:eastAsia="en-US"/>
              </w:rPr>
              <w:t>411 – структура запроса не соответствует XSD схеме</w:t>
            </w:r>
            <w:r w:rsidR="00F21391" w:rsidRPr="00AC7435">
              <w:rPr>
                <w:sz w:val="28"/>
                <w:szCs w:val="28"/>
                <w:lang w:val="ru-RU"/>
              </w:rPr>
              <w:t xml:space="preserve"> |</w:t>
            </w:r>
          </w:p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500 – непредвиденная ошибка</w:t>
            </w:r>
          </w:p>
        </w:tc>
      </w:tr>
      <w:tr w:rsidR="00C60267" w:rsidRPr="00AC7435" w:rsidTr="00DF1E53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Text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67" w:rsidRPr="00AC7435" w:rsidRDefault="00C60267" w:rsidP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(1-500)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Текстовая расшифровка ответа</w:t>
            </w:r>
          </w:p>
        </w:tc>
      </w:tr>
    </w:tbl>
    <w:p w:rsidR="008E47DB" w:rsidRPr="00AC7435" w:rsidRDefault="008E47DB" w:rsidP="008E47DB">
      <w:pPr>
        <w:pStyle w:val="11"/>
        <w:spacing w:before="3"/>
        <w:ind w:right="-41"/>
        <w:rPr>
          <w:rFonts w:ascii="Times New Roman" w:hAnsi="Times New Roman" w:cs="Times New Roman"/>
          <w:b/>
          <w:color w:val="000000" w:themeColor="text1"/>
          <w:sz w:val="28"/>
          <w:szCs w:val="28"/>
          <w:lang w:val="ru-RU"/>
        </w:rPr>
      </w:pPr>
    </w:p>
    <w:p w:rsidR="008E47DB" w:rsidRPr="00AC7435" w:rsidRDefault="008E47DB" w:rsidP="008E47DB">
      <w:pPr>
        <w:pStyle w:val="11"/>
        <w:spacing w:before="3"/>
        <w:ind w:right="-41" w:firstLine="567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43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Состав элемента </w:t>
      </w:r>
      <w:proofErr w:type="spellStart"/>
      <w:r w:rsidRPr="00AC7435">
        <w:rPr>
          <w:rFonts w:ascii="Times New Roman" w:hAnsi="Times New Roman" w:cs="Times New Roman"/>
          <w:color w:val="000000" w:themeColor="text1"/>
          <w:sz w:val="28"/>
          <w:szCs w:val="28"/>
        </w:rPr>
        <w:t>ServiceDescription</w:t>
      </w:r>
      <w:proofErr w:type="spellEnd"/>
      <w:r w:rsidRPr="00AC743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tbl>
      <w:tblPr>
        <w:tblStyle w:val="a5"/>
        <w:tblW w:w="10201" w:type="dxa"/>
        <w:tblLook w:val="04A0" w:firstRow="1" w:lastRow="0" w:firstColumn="1" w:lastColumn="0" w:noHBand="0" w:noVBand="1"/>
      </w:tblPr>
      <w:tblGrid>
        <w:gridCol w:w="1807"/>
        <w:gridCol w:w="1562"/>
        <w:gridCol w:w="2192"/>
        <w:gridCol w:w="1562"/>
        <w:gridCol w:w="3078"/>
      </w:tblGrid>
      <w:tr w:rsidR="00C60267" w:rsidRPr="00AC7435" w:rsidTr="00DF1E53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Имя параметра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Тип параметра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Признак обязательности параметра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Значение параметра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ru-RU" w:eastAsia="en-US"/>
              </w:rPr>
              <w:t>Описание</w:t>
            </w:r>
          </w:p>
        </w:tc>
      </w:tr>
      <w:tr w:rsidR="00C60267" w:rsidRPr="00AC7435" w:rsidTr="00DF1E53"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proofErr w:type="spellStart"/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ServicePath</w:t>
            </w:r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eastAsia="en-US"/>
              </w:rPr>
              <w:t>String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0267" w:rsidRPr="00AC7435" w:rsidRDefault="00DF1E53" w:rsidP="00DF1E53">
            <w:pPr>
              <w:pStyle w:val="11"/>
              <w:spacing w:before="3"/>
              <w:ind w:right="-41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(1-500)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0267" w:rsidRPr="00AC7435" w:rsidRDefault="00C60267">
            <w:pPr>
              <w:pStyle w:val="11"/>
              <w:spacing w:before="3"/>
              <w:ind w:right="-41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</w:pPr>
            <w:r w:rsidRPr="00AC743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 w:eastAsia="en-US"/>
              </w:rPr>
              <w:t>Адрес размещения сервиса в соответствии с данным документом. Адрес указывается без части $SERVICE_BASE</w:t>
            </w:r>
          </w:p>
        </w:tc>
      </w:tr>
    </w:tbl>
    <w:p w:rsidR="008E47DB" w:rsidRPr="00AC7435" w:rsidRDefault="008E47DB" w:rsidP="008E47DB">
      <w:pPr>
        <w:pStyle w:val="11"/>
        <w:spacing w:before="3"/>
        <w:ind w:right="-41" w:firstLine="708"/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</w:pPr>
    </w:p>
    <w:p w:rsidR="00CD59A9" w:rsidRPr="00AC7435" w:rsidRDefault="00CD59A9" w:rsidP="00BF019E">
      <w:pPr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5" w:name="_Метод_getDatamartVersions"/>
      <w:bookmarkStart w:id="6" w:name="_Метод_RegisterRequestForSourceDocs"/>
      <w:bookmarkStart w:id="7" w:name="_Сервис_registerAvailableFile"/>
      <w:bookmarkEnd w:id="5"/>
      <w:bookmarkEnd w:id="6"/>
      <w:bookmarkEnd w:id="7"/>
    </w:p>
    <w:p w:rsidR="00CD59A9" w:rsidRPr="00AC7435" w:rsidRDefault="00CD59A9" w:rsidP="00DF1E53">
      <w:pPr>
        <w:pStyle w:val="11"/>
        <w:numPr>
          <w:ilvl w:val="0"/>
          <w:numId w:val="1"/>
        </w:numPr>
        <w:spacing w:before="3"/>
        <w:ind w:left="0" w:right="50" w:firstLine="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AC7435">
        <w:rPr>
          <w:rFonts w:ascii="Times New Roman" w:hAnsi="Times New Roman" w:cs="Times New Roman"/>
          <w:b/>
          <w:sz w:val="28"/>
          <w:szCs w:val="28"/>
          <w:lang w:val="ru-RU"/>
        </w:rPr>
        <w:t>Справочник кодов ошибок и реакция системы.</w:t>
      </w:r>
    </w:p>
    <w:p w:rsidR="00CD59A9" w:rsidRPr="00AC7435" w:rsidRDefault="00CD59A9" w:rsidP="00BF019E">
      <w:pPr>
        <w:pStyle w:val="11"/>
        <w:spacing w:before="3"/>
        <w:ind w:right="5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D59A9" w:rsidRPr="00AC7435" w:rsidRDefault="00CD59A9" w:rsidP="00BF019E">
      <w:pPr>
        <w:pStyle w:val="11"/>
        <w:spacing w:before="3"/>
        <w:ind w:right="291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</w:p>
    <w:tbl>
      <w:tblPr>
        <w:tblStyle w:val="a5"/>
        <w:tblW w:w="10206" w:type="dxa"/>
        <w:tblInd w:w="-5" w:type="dxa"/>
        <w:tblLook w:val="04A0" w:firstRow="1" w:lastRow="0" w:firstColumn="1" w:lastColumn="0" w:noHBand="0" w:noVBand="1"/>
      </w:tblPr>
      <w:tblGrid>
        <w:gridCol w:w="701"/>
        <w:gridCol w:w="3186"/>
        <w:gridCol w:w="6319"/>
      </w:tblGrid>
      <w:tr w:rsidR="00CD59A9" w:rsidRPr="00AC7435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AC7435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b/>
                <w:sz w:val="28"/>
                <w:szCs w:val="28"/>
              </w:rPr>
              <w:t>Код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CD59A9" w:rsidRPr="00AC7435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</w:tcPr>
          <w:p w:rsidR="00CD59A9" w:rsidRPr="00AC7435" w:rsidRDefault="00CD59A9" w:rsidP="00BF019E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Дополнительные сведения</w:t>
            </w:r>
          </w:p>
        </w:tc>
      </w:tr>
      <w:tr w:rsidR="00CD59A9" w:rsidRPr="00AC7435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AC7435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>Операция успешна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>Успешная обработка запроса. Должен быть предоставлен ответ</w:t>
            </w:r>
          </w:p>
        </w:tc>
      </w:tr>
      <w:tr w:rsidR="008E47DB" w:rsidRPr="00AC7435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7DB" w:rsidRPr="00AC7435" w:rsidRDefault="008E47DB" w:rsidP="008E47D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>411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7DB" w:rsidRPr="00AC7435" w:rsidRDefault="008E47DB" w:rsidP="008E47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bCs/>
                <w:sz w:val="28"/>
                <w:szCs w:val="28"/>
              </w:rPr>
              <w:t>Структура запроса не соответствует XSD схеме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7DB" w:rsidRPr="00AC7435" w:rsidRDefault="008E47DB" w:rsidP="008E47DB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проверить актуальность схемы запроса как на стороне НО, так и на стороне НП</w:t>
            </w:r>
          </w:p>
        </w:tc>
      </w:tr>
      <w:tr w:rsidR="00CD59A9" w:rsidRPr="00DF1E53" w:rsidTr="00DF1E53">
        <w:tc>
          <w:tcPr>
            <w:tcW w:w="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AC7435" w:rsidRDefault="00CD59A9" w:rsidP="00BF019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>500</w:t>
            </w:r>
          </w:p>
        </w:tc>
        <w:tc>
          <w:tcPr>
            <w:tcW w:w="3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59A9" w:rsidRPr="00AC7435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>Непредвиденная ошибка</w:t>
            </w:r>
          </w:p>
        </w:tc>
        <w:tc>
          <w:tcPr>
            <w:tcW w:w="6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9A9" w:rsidRPr="00DF1E53" w:rsidRDefault="00CD59A9" w:rsidP="00BF019E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7435">
              <w:rPr>
                <w:rFonts w:ascii="Times New Roman" w:hAnsi="Times New Roman" w:cs="Times New Roman"/>
                <w:sz w:val="28"/>
                <w:szCs w:val="28"/>
              </w:rPr>
              <w:t>Запрос считается не исполненным по причине ошибки. Необходимо обратиться в службу поддержки НП</w:t>
            </w:r>
          </w:p>
        </w:tc>
      </w:tr>
    </w:tbl>
    <w:p w:rsidR="00CD59A9" w:rsidRPr="00DF1E53" w:rsidRDefault="00CD59A9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F5FDC" w:rsidRPr="00DF1E53" w:rsidRDefault="00EF5FDC" w:rsidP="00BF019E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EF5FDC" w:rsidRPr="00DF1E53" w:rsidSect="00DF1E53">
      <w:footerReference w:type="default" r:id="rId9"/>
      <w:pgSz w:w="12240" w:h="15840"/>
      <w:pgMar w:top="1134" w:right="850" w:bottom="1134" w:left="1276" w:header="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5006" w:rsidRDefault="002A5006">
      <w:pPr>
        <w:spacing w:after="0" w:line="240" w:lineRule="auto"/>
      </w:pPr>
      <w:r>
        <w:separator/>
      </w:r>
    </w:p>
  </w:endnote>
  <w:endnote w:type="continuationSeparator" w:id="0">
    <w:p w:rsidR="002A5006" w:rsidRDefault="002A50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89129561"/>
      <w:docPartObj>
        <w:docPartGallery w:val="Page Numbers (Bottom of Page)"/>
        <w:docPartUnique/>
      </w:docPartObj>
    </w:sdtPr>
    <w:sdtEndPr/>
    <w:sdtContent>
      <w:p w:rsidR="00BF019E" w:rsidRDefault="00BF019E">
        <w:pPr>
          <w:pStyle w:val="a3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7435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BF019E" w:rsidRDefault="00BF019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5006" w:rsidRDefault="002A5006">
      <w:pPr>
        <w:spacing w:after="0" w:line="240" w:lineRule="auto"/>
      </w:pPr>
      <w:r>
        <w:separator/>
      </w:r>
    </w:p>
  </w:footnote>
  <w:footnote w:type="continuationSeparator" w:id="0">
    <w:p w:rsidR="002A5006" w:rsidRDefault="002A50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8C58EF"/>
    <w:multiLevelType w:val="multilevel"/>
    <w:tmpl w:val="43522F8C"/>
    <w:lvl w:ilvl="0">
      <w:start w:val="1"/>
      <w:numFmt w:val="decimal"/>
      <w:lvlText w:val="%1."/>
      <w:lvlJc w:val="left"/>
      <w:pPr>
        <w:ind w:left="32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363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363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399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99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5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35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4710" w:hanging="1800"/>
      </w:pPr>
      <w:rPr>
        <w:rFonts w:hint="default"/>
        <w:b/>
      </w:rPr>
    </w:lvl>
  </w:abstractNum>
  <w:abstractNum w:abstractNumId="1" w15:restartNumberingAfterBreak="0">
    <w:nsid w:val="38002288"/>
    <w:multiLevelType w:val="hybridMultilevel"/>
    <w:tmpl w:val="C82E48F0"/>
    <w:lvl w:ilvl="0" w:tplc="CEAAD2F0">
      <w:start w:val="500"/>
      <w:numFmt w:val="bullet"/>
      <w:lvlText w:val=""/>
      <w:lvlJc w:val="left"/>
      <w:pPr>
        <w:ind w:left="1068" w:hanging="360"/>
      </w:pPr>
      <w:rPr>
        <w:rFonts w:ascii="Symbol" w:eastAsia="Arial" w:hAnsi="Symbol" w:cs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4A9A3673"/>
    <w:multiLevelType w:val="hybridMultilevel"/>
    <w:tmpl w:val="F68845AE"/>
    <w:lvl w:ilvl="0" w:tplc="BC08F50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D05FCA"/>
    <w:multiLevelType w:val="multilevel"/>
    <w:tmpl w:val="2A36E7F6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9A9"/>
    <w:rsid w:val="00003318"/>
    <w:rsid w:val="00017AEC"/>
    <w:rsid w:val="00101A6D"/>
    <w:rsid w:val="001101E6"/>
    <w:rsid w:val="00165259"/>
    <w:rsid w:val="0017455A"/>
    <w:rsid w:val="001A20CB"/>
    <w:rsid w:val="001A7C11"/>
    <w:rsid w:val="001F6108"/>
    <w:rsid w:val="00246966"/>
    <w:rsid w:val="002914DC"/>
    <w:rsid w:val="00292A8E"/>
    <w:rsid w:val="002A5006"/>
    <w:rsid w:val="002A748E"/>
    <w:rsid w:val="00314DA8"/>
    <w:rsid w:val="003D7664"/>
    <w:rsid w:val="004303D3"/>
    <w:rsid w:val="00537A1B"/>
    <w:rsid w:val="0059743C"/>
    <w:rsid w:val="005D721A"/>
    <w:rsid w:val="005F6153"/>
    <w:rsid w:val="0067087E"/>
    <w:rsid w:val="006C17E9"/>
    <w:rsid w:val="006E624E"/>
    <w:rsid w:val="00705D61"/>
    <w:rsid w:val="00780A2D"/>
    <w:rsid w:val="007F46F7"/>
    <w:rsid w:val="0087387B"/>
    <w:rsid w:val="008A0E45"/>
    <w:rsid w:val="008E47DB"/>
    <w:rsid w:val="008F7ECC"/>
    <w:rsid w:val="00911B08"/>
    <w:rsid w:val="0098123D"/>
    <w:rsid w:val="009F0309"/>
    <w:rsid w:val="00A048C4"/>
    <w:rsid w:val="00A069BC"/>
    <w:rsid w:val="00A24094"/>
    <w:rsid w:val="00A472CC"/>
    <w:rsid w:val="00AC7435"/>
    <w:rsid w:val="00B45FF6"/>
    <w:rsid w:val="00BF019E"/>
    <w:rsid w:val="00C60267"/>
    <w:rsid w:val="00CD59A9"/>
    <w:rsid w:val="00DD12FF"/>
    <w:rsid w:val="00DF1E53"/>
    <w:rsid w:val="00E537A2"/>
    <w:rsid w:val="00E60483"/>
    <w:rsid w:val="00EA02B5"/>
    <w:rsid w:val="00EF5FDC"/>
    <w:rsid w:val="00F21391"/>
    <w:rsid w:val="00F50251"/>
    <w:rsid w:val="00FB0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E62ED3"/>
  <w15:chartTrackingRefBased/>
  <w15:docId w15:val="{9F19A62B-4E3D-4A9A-98F5-C4463AF8FF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D59A9"/>
    <w:pPr>
      <w:spacing w:after="200" w:line="276" w:lineRule="auto"/>
    </w:pPr>
  </w:style>
  <w:style w:type="paragraph" w:styleId="1">
    <w:name w:val="heading 1"/>
    <w:basedOn w:val="a"/>
    <w:next w:val="RSNormal"/>
    <w:link w:val="10"/>
    <w:qFormat/>
    <w:rsid w:val="005F6153"/>
    <w:pPr>
      <w:keepNext/>
      <w:pageBreakBefore/>
      <w:numPr>
        <w:numId w:val="3"/>
      </w:numPr>
      <w:spacing w:before="120" w:after="120" w:line="240" w:lineRule="auto"/>
      <w:ind w:left="431" w:hanging="431"/>
      <w:outlineLvl w:val="0"/>
    </w:pPr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paragraph" w:styleId="2">
    <w:name w:val="heading 2"/>
    <w:basedOn w:val="1"/>
    <w:next w:val="RSNormal"/>
    <w:link w:val="20"/>
    <w:qFormat/>
    <w:rsid w:val="005F6153"/>
    <w:pPr>
      <w:pageBreakBefore w:val="0"/>
      <w:numPr>
        <w:ilvl w:val="1"/>
      </w:numPr>
      <w:tabs>
        <w:tab w:val="left" w:pos="851"/>
      </w:tabs>
      <w:ind w:left="578" w:hanging="578"/>
      <w:outlineLvl w:val="1"/>
    </w:pPr>
    <w:rPr>
      <w:bCs w:val="0"/>
      <w:iCs/>
      <w:sz w:val="32"/>
      <w:szCs w:val="36"/>
    </w:rPr>
  </w:style>
  <w:style w:type="paragraph" w:styleId="3">
    <w:name w:val="heading 3"/>
    <w:basedOn w:val="2"/>
    <w:next w:val="RSNormal"/>
    <w:link w:val="30"/>
    <w:qFormat/>
    <w:rsid w:val="005F6153"/>
    <w:pPr>
      <w:numPr>
        <w:ilvl w:val="2"/>
      </w:numPr>
      <w:outlineLvl w:val="2"/>
    </w:pPr>
    <w:rPr>
      <w:bCs/>
      <w:sz w:val="28"/>
      <w:szCs w:val="26"/>
    </w:rPr>
  </w:style>
  <w:style w:type="paragraph" w:styleId="4">
    <w:name w:val="heading 4"/>
    <w:basedOn w:val="3"/>
    <w:next w:val="RSNormal"/>
    <w:link w:val="40"/>
    <w:qFormat/>
    <w:rsid w:val="005F6153"/>
    <w:pPr>
      <w:numPr>
        <w:ilvl w:val="3"/>
      </w:numPr>
      <w:tabs>
        <w:tab w:val="clear" w:pos="851"/>
      </w:tabs>
      <w:jc w:val="both"/>
      <w:outlineLvl w:val="3"/>
    </w:pPr>
    <w:rPr>
      <w:b w:val="0"/>
      <w:bCs w:val="0"/>
      <w:caps w:val="0"/>
      <w:smallCaps/>
      <w:szCs w:val="28"/>
    </w:rPr>
  </w:style>
  <w:style w:type="paragraph" w:styleId="5">
    <w:name w:val="heading 5"/>
    <w:basedOn w:val="4"/>
    <w:next w:val="a"/>
    <w:link w:val="50"/>
    <w:qFormat/>
    <w:rsid w:val="005F6153"/>
    <w:pPr>
      <w:numPr>
        <w:ilvl w:val="4"/>
      </w:numPr>
      <w:outlineLvl w:val="4"/>
    </w:pPr>
    <w:rPr>
      <w:bCs/>
      <w:iCs w:val="0"/>
      <w:szCs w:val="26"/>
    </w:rPr>
  </w:style>
  <w:style w:type="paragraph" w:styleId="6">
    <w:name w:val="heading 6"/>
    <w:basedOn w:val="a"/>
    <w:next w:val="a"/>
    <w:link w:val="60"/>
    <w:qFormat/>
    <w:rsid w:val="005F6153"/>
    <w:pPr>
      <w:keepNext/>
      <w:keepLines/>
      <w:numPr>
        <w:ilvl w:val="5"/>
        <w:numId w:val="3"/>
      </w:numPr>
      <w:spacing w:before="120" w:after="120" w:line="240" w:lineRule="auto"/>
      <w:outlineLvl w:val="5"/>
    </w:pPr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qFormat/>
    <w:rsid w:val="005F6153"/>
    <w:pPr>
      <w:numPr>
        <w:ilvl w:val="6"/>
        <w:numId w:val="3"/>
      </w:numPr>
      <w:suppressAutoHyphens/>
      <w:spacing w:before="240" w:after="60" w:line="240" w:lineRule="auto"/>
      <w:jc w:val="both"/>
      <w:outlineLvl w:val="6"/>
    </w:pPr>
    <w:rPr>
      <w:rFonts w:ascii="Arial" w:eastAsia="Times New Roman" w:hAnsi="Arial" w:cs="Times New Roman"/>
      <w:sz w:val="20"/>
      <w:szCs w:val="20"/>
      <w:lang w:val="en-US" w:eastAsia="x-none"/>
    </w:rPr>
  </w:style>
  <w:style w:type="paragraph" w:styleId="8">
    <w:name w:val="heading 8"/>
    <w:basedOn w:val="a"/>
    <w:next w:val="a"/>
    <w:link w:val="80"/>
    <w:qFormat/>
    <w:rsid w:val="005F6153"/>
    <w:pPr>
      <w:numPr>
        <w:ilvl w:val="7"/>
        <w:numId w:val="3"/>
      </w:numPr>
      <w:suppressAutoHyphens/>
      <w:spacing w:before="240" w:after="60" w:line="240" w:lineRule="auto"/>
      <w:jc w:val="both"/>
      <w:outlineLvl w:val="7"/>
    </w:pPr>
    <w:rPr>
      <w:rFonts w:ascii="Arial" w:eastAsia="Times New Roman" w:hAnsi="Arial" w:cs="Times New Roman"/>
      <w:i/>
      <w:sz w:val="20"/>
      <w:szCs w:val="20"/>
      <w:lang w:val="en-US" w:eastAsia="x-none"/>
    </w:rPr>
  </w:style>
  <w:style w:type="paragraph" w:styleId="9">
    <w:name w:val="heading 9"/>
    <w:basedOn w:val="a"/>
    <w:next w:val="a"/>
    <w:link w:val="90"/>
    <w:qFormat/>
    <w:rsid w:val="005F6153"/>
    <w:pPr>
      <w:numPr>
        <w:ilvl w:val="8"/>
        <w:numId w:val="3"/>
      </w:numPr>
      <w:suppressAutoHyphens/>
      <w:spacing w:before="240" w:after="60" w:line="240" w:lineRule="auto"/>
      <w:jc w:val="both"/>
      <w:outlineLvl w:val="8"/>
    </w:pPr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CD59A9"/>
    <w:pPr>
      <w:widowControl w:val="0"/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Arial" w:eastAsia="Arial" w:hAnsi="Arial" w:cs="Arial"/>
      <w:color w:val="000000"/>
      <w:lang w:val="en-US" w:eastAsia="ru-RU"/>
    </w:rPr>
  </w:style>
  <w:style w:type="paragraph" w:styleId="a3">
    <w:name w:val="footer"/>
    <w:basedOn w:val="a"/>
    <w:link w:val="a4"/>
    <w:uiPriority w:val="99"/>
    <w:unhideWhenUsed/>
    <w:rsid w:val="00CD59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D59A9"/>
  </w:style>
  <w:style w:type="table" w:styleId="a5">
    <w:name w:val="Table Grid"/>
    <w:basedOn w:val="a1"/>
    <w:uiPriority w:val="39"/>
    <w:rsid w:val="00CD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CD59A9"/>
    <w:rPr>
      <w:color w:val="0563C1" w:themeColor="hyperlink"/>
      <w:u w:val="single"/>
    </w:rPr>
  </w:style>
  <w:style w:type="paragraph" w:customStyle="1" w:styleId="RSNormal">
    <w:name w:val="RS_Normal"/>
    <w:basedOn w:val="a"/>
    <w:link w:val="RSNormalChar"/>
    <w:qFormat/>
    <w:rsid w:val="00CD59A9"/>
    <w:pPr>
      <w:suppressAutoHyphens/>
      <w:spacing w:after="0"/>
      <w:ind w:firstLine="576"/>
      <w:jc w:val="both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RSNormalChar">
    <w:name w:val="RS_Normal Char"/>
    <w:link w:val="RSNormal"/>
    <w:locked/>
    <w:rsid w:val="00CD59A9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a7">
    <w:name w:val="_Заголовок таблицы"/>
    <w:basedOn w:val="a"/>
    <w:rsid w:val="00CD59A9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8">
    <w:name w:val="_Основной с красной строки"/>
    <w:basedOn w:val="a"/>
    <w:link w:val="a9"/>
    <w:qFormat/>
    <w:rsid w:val="00CD59A9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_Основной с красной строки Знак"/>
    <w:link w:val="a8"/>
    <w:rsid w:val="00CD59A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0">
    <w:name w:val="Заголовок 1 Знак"/>
    <w:basedOn w:val="a0"/>
    <w:link w:val="1"/>
    <w:rsid w:val="005F6153"/>
    <w:rPr>
      <w:rFonts w:ascii="Times New Roman" w:eastAsia="Times New Roman" w:hAnsi="Times New Roman" w:cs="Times New Roman"/>
      <w:b/>
      <w:bCs/>
      <w:caps/>
      <w:kern w:val="32"/>
      <w:sz w:val="36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5F6153"/>
    <w:rPr>
      <w:rFonts w:ascii="Times New Roman" w:eastAsia="Times New Roman" w:hAnsi="Times New Roman" w:cs="Times New Roman"/>
      <w:b/>
      <w:iCs/>
      <w:caps/>
      <w:kern w:val="32"/>
      <w:sz w:val="32"/>
      <w:szCs w:val="36"/>
      <w:lang w:val="x-none" w:eastAsia="x-none"/>
    </w:rPr>
  </w:style>
  <w:style w:type="character" w:customStyle="1" w:styleId="30">
    <w:name w:val="Заголовок 3 Знак"/>
    <w:basedOn w:val="a0"/>
    <w:link w:val="3"/>
    <w:rsid w:val="005F6153"/>
    <w:rPr>
      <w:rFonts w:ascii="Times New Roman" w:eastAsia="Times New Roman" w:hAnsi="Times New Roman" w:cs="Times New Roman"/>
      <w:b/>
      <w:bCs/>
      <w:iCs/>
      <w:caps/>
      <w:kern w:val="32"/>
      <w:sz w:val="28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rsid w:val="005F6153"/>
    <w:rPr>
      <w:rFonts w:ascii="Times New Roman" w:eastAsia="Times New Roman" w:hAnsi="Times New Roman" w:cs="Times New Roman"/>
      <w:iCs/>
      <w:smallCaps/>
      <w:kern w:val="32"/>
      <w:sz w:val="28"/>
      <w:szCs w:val="28"/>
      <w:lang w:val="x-none" w:eastAsia="x-none"/>
    </w:rPr>
  </w:style>
  <w:style w:type="character" w:customStyle="1" w:styleId="50">
    <w:name w:val="Заголовок 5 Знак"/>
    <w:basedOn w:val="a0"/>
    <w:link w:val="5"/>
    <w:rsid w:val="005F6153"/>
    <w:rPr>
      <w:rFonts w:ascii="Times New Roman" w:eastAsia="Times New Roman" w:hAnsi="Times New Roman" w:cs="Times New Roman"/>
      <w:bCs/>
      <w:smallCaps/>
      <w:kern w:val="32"/>
      <w:sz w:val="28"/>
      <w:szCs w:val="26"/>
      <w:lang w:val="x-none" w:eastAsia="x-none"/>
    </w:rPr>
  </w:style>
  <w:style w:type="character" w:customStyle="1" w:styleId="60">
    <w:name w:val="Заголовок 6 Знак"/>
    <w:basedOn w:val="a0"/>
    <w:link w:val="6"/>
    <w:rsid w:val="005F6153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rsid w:val="005F6153"/>
    <w:rPr>
      <w:rFonts w:ascii="Arial" w:eastAsia="Times New Roman" w:hAnsi="Arial" w:cs="Times New Roman"/>
      <w:sz w:val="20"/>
      <w:szCs w:val="20"/>
      <w:lang w:val="en-US" w:eastAsia="x-none"/>
    </w:rPr>
  </w:style>
  <w:style w:type="character" w:customStyle="1" w:styleId="80">
    <w:name w:val="Заголовок 8 Знак"/>
    <w:basedOn w:val="a0"/>
    <w:link w:val="8"/>
    <w:rsid w:val="005F6153"/>
    <w:rPr>
      <w:rFonts w:ascii="Arial" w:eastAsia="Times New Roman" w:hAnsi="Arial" w:cs="Times New Roman"/>
      <w:i/>
      <w:sz w:val="20"/>
      <w:szCs w:val="20"/>
      <w:lang w:val="en-US" w:eastAsia="x-none"/>
    </w:rPr>
  </w:style>
  <w:style w:type="character" w:customStyle="1" w:styleId="90">
    <w:name w:val="Заголовок 9 Знак"/>
    <w:basedOn w:val="a0"/>
    <w:link w:val="9"/>
    <w:rsid w:val="005F6153"/>
    <w:rPr>
      <w:rFonts w:ascii="Arial" w:eastAsia="Times New Roman" w:hAnsi="Arial" w:cs="Times New Roman"/>
      <w:b/>
      <w:i/>
      <w:sz w:val="18"/>
      <w:szCs w:val="20"/>
      <w:lang w:val="en-US" w:eastAsia="x-none"/>
    </w:rPr>
  </w:style>
  <w:style w:type="paragraph" w:styleId="aa">
    <w:name w:val="Normal (Web)"/>
    <w:basedOn w:val="a"/>
    <w:uiPriority w:val="99"/>
    <w:semiHidden/>
    <w:unhideWhenUsed/>
    <w:rsid w:val="00537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91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4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xmon.nalog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u.wikipedia.org/wiki/%D0%93%D0%B8%D0%BF%D0%B5%D1%80%D1%82%D0%B5%D0%BA%D1%81%D1%8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775</Words>
  <Characters>4419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Татьяна Викторовна</dc:creator>
  <cp:keywords/>
  <dc:description/>
  <cp:lastModifiedBy>Шарабайко Андрей Александрович</cp:lastModifiedBy>
  <cp:revision>15</cp:revision>
  <dcterms:created xsi:type="dcterms:W3CDTF">2022-02-24T20:06:00Z</dcterms:created>
  <dcterms:modified xsi:type="dcterms:W3CDTF">2022-02-28T10:46:00Z</dcterms:modified>
</cp:coreProperties>
</file>